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w:t>
      </w:r>
      <w:r>
        <w:rPr>
          <w:rFonts w:ascii="Times New Roman" w:hAnsi="Times New Roman"/>
          <w:color w:val="111111"/>
          <w:sz w:val="24"/>
          <w:szCs w:val="24"/>
          <w:u w:val="single" w:color="111111"/>
          <w:shd w:val="clear" w:color="auto" w:fill="ffffff"/>
          <w:rtl w:val="0"/>
          <w:lang w:val="en-US"/>
        </w:rPr>
        <w:t xml:space="preserve"> 21, February 2024</w:t>
      </w: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r>
      <w:r>
        <w:rPr>
          <w:rFonts w:ascii="Times New Roman" w:hAnsi="Times New Roman"/>
          <w:color w:val="111111"/>
          <w:sz w:val="24"/>
          <w:szCs w:val="24"/>
          <w:u w:color="111111"/>
          <w:shd w:val="clear" w:color="auto" w:fill="ffffff"/>
          <w:rtl w:val="0"/>
          <w:lang w:val="en-US"/>
        </w:rPr>
        <w:t>Bob Trabona</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Bob Arledge</w:t>
      </w:r>
      <w:r>
        <w:rPr>
          <w:rFonts w:ascii="Times New Roman" w:hAnsi="Times New Roman"/>
          <w:color w:val="111111"/>
          <w:sz w:val="24"/>
          <w:szCs w:val="24"/>
          <w:u w:color="111111"/>
          <w:shd w:val="clear" w:color="auto" w:fill="ffffff"/>
          <w:rtl w:val="0"/>
          <w:lang w:val="en-US"/>
        </w:rPr>
        <w:t xml:space="preserve"> (remote)</w:t>
      </w:r>
      <w:r>
        <w:rPr>
          <w:rFonts w:ascii="Times New Roman" w:hAnsi="Times New Roman"/>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xml:space="preserve"> Lisa Sabatine, Terry Taylor, Phil Mason</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Selectmen Representative: </w:t>
        <w:tab/>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Public:</w:t>
        <w:tab/>
        <w:tab/>
        <w:tab/>
        <w:tab/>
        <w:t>Loren Francis</w:t>
        <w:tab/>
        <w:tab/>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Jason Ullman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David Pangburn (remote)</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r>
        <w:rPr>
          <w:rFonts w:ascii="Times New Roman" w:cs="Times New Roman" w:hAnsi="Times New Roman" w:eastAsia="Times New Roman"/>
          <w:color w:val="111111"/>
          <w:sz w:val="24"/>
          <w:szCs w:val="24"/>
          <w:u w:color="111111"/>
          <w:shd w:val="clear" w:color="auto" w:fill="ffffff"/>
          <w:lang w:val="en-US"/>
        </w:rPr>
        <w:tab/>
        <w:tab/>
        <w:tab/>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Chairman Bob Trabona </w:t>
      </w:r>
      <w:r>
        <w:rPr>
          <w:rFonts w:ascii="Times New Roman" w:hAnsi="Times New Roman"/>
          <w:color w:val="111111"/>
          <w:sz w:val="24"/>
          <w:szCs w:val="24"/>
          <w:u w:color="111111"/>
          <w:shd w:val="clear" w:color="auto" w:fill="ffffff"/>
          <w:rtl w:val="0"/>
          <w:lang w:val="en-US"/>
        </w:rPr>
        <w:t xml:space="preserve">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rPr>
          <w:rFonts w:ascii="Times New Roman" w:cs="Times New Roman" w:hAnsi="Times New Roman" w:eastAsia="Times New Roman"/>
        </w:rPr>
      </w:pPr>
    </w:p>
    <w:p>
      <w:pPr>
        <w:pStyle w:val="Default"/>
        <w:numPr>
          <w:ilvl w:val="0"/>
          <w:numId w:val="4"/>
        </w:numPr>
        <w:rPr>
          <w:sz w:val="24"/>
          <w:szCs w:val="24"/>
          <w:lang w:val="en-US"/>
        </w:rPr>
      </w:pPr>
      <w:r>
        <w:rPr>
          <w:rFonts w:ascii="Times New Roman" w:hAnsi="Times New Roman"/>
          <w:sz w:val="24"/>
          <w:szCs w:val="24"/>
          <w:rtl w:val="0"/>
          <w:lang w:val="en-US"/>
        </w:rPr>
        <w:t>Brian and Linda Berry (11R/12) Applicant: Jason Ullman. Application for an improved principal structure in the Shoreland Zone at 11 Piccadilly Circus Road. Jason explained they want to add two dormers to the structure. They plan to frame to the ridge, and add the dormers. The rest of the building will remain as is. There is one bedroom upstairs, and 2 downstairs. Jason suggested the rooms will be approximately 14</w:t>
      </w:r>
      <w:r>
        <w:rPr>
          <w:rFonts w:ascii="Times New Roman" w:hAnsi="Times New Roman" w:hint="default"/>
          <w:sz w:val="24"/>
          <w:szCs w:val="24"/>
          <w:rtl w:val="0"/>
          <w:lang w:val="en-US"/>
        </w:rPr>
        <w:t xml:space="preserve">’ </w:t>
      </w:r>
      <w:r>
        <w:rPr>
          <w:rFonts w:ascii="Times New Roman" w:hAnsi="Times New Roman"/>
          <w:sz w:val="24"/>
          <w:szCs w:val="24"/>
          <w:rtl w:val="0"/>
          <w:lang w:val="en-US"/>
        </w:rPr>
        <w:t>off the back gable. The house is 24</w:t>
      </w:r>
      <w:r>
        <w:rPr>
          <w:rFonts w:ascii="Times New Roman" w:hAnsi="Times New Roman" w:hint="default"/>
          <w:sz w:val="24"/>
          <w:szCs w:val="24"/>
          <w:rtl w:val="0"/>
          <w:lang w:val="en-US"/>
        </w:rPr>
        <w:t xml:space="preserve">’ </w:t>
      </w:r>
      <w:r>
        <w:rPr>
          <w:rFonts w:ascii="Times New Roman" w:hAnsi="Times New Roman"/>
          <w:sz w:val="24"/>
          <w:szCs w:val="24"/>
          <w:rtl w:val="0"/>
          <w:lang w:val="en-US"/>
        </w:rPr>
        <w:t>wide. They will come off of the existing wall - which is 8</w:t>
      </w:r>
      <w:r>
        <w:rPr>
          <w:rFonts w:ascii="Times New Roman" w:hAnsi="Times New Roman" w:hint="default"/>
          <w:sz w:val="24"/>
          <w:szCs w:val="24"/>
          <w:rtl w:val="0"/>
          <w:lang w:val="en-US"/>
        </w:rPr>
        <w:t>’</w:t>
      </w:r>
      <w:r>
        <w:rPr>
          <w:rFonts w:ascii="Times New Roman" w:hAnsi="Times New Roman"/>
          <w:sz w:val="24"/>
          <w:szCs w:val="24"/>
          <w:rtl w:val="0"/>
          <w:lang w:val="en-US"/>
        </w:rPr>
        <w:t xml:space="preserve">. It will be the full length of the ridge - 2 </w:t>
      </w:r>
      <w:r>
        <w:rPr>
          <w:rFonts w:ascii="Times New Roman" w:hAnsi="Times New Roman" w:hint="default"/>
          <w:sz w:val="24"/>
          <w:szCs w:val="24"/>
          <w:rtl w:val="0"/>
          <w:lang w:val="en-US"/>
        </w:rPr>
        <w:t>“</w:t>
      </w:r>
      <w:r>
        <w:rPr>
          <w:rFonts w:ascii="Times New Roman" w:hAnsi="Times New Roman"/>
          <w:sz w:val="24"/>
          <w:szCs w:val="24"/>
          <w:rtl w:val="0"/>
          <w:lang w:val="en-US"/>
        </w:rPr>
        <w:t>dustpan dormers</w:t>
      </w:r>
      <w:r>
        <w:rPr>
          <w:rFonts w:ascii="Times New Roman" w:hAnsi="Times New Roman" w:hint="default"/>
          <w:sz w:val="24"/>
          <w:szCs w:val="24"/>
          <w:rtl w:val="0"/>
          <w:lang w:val="en-US"/>
        </w:rPr>
        <w:t>”</w:t>
      </w:r>
      <w:r>
        <w:rPr>
          <w:rFonts w:ascii="Times New Roman" w:hAnsi="Times New Roman"/>
          <w:sz w:val="24"/>
          <w:szCs w:val="24"/>
          <w:rtl w:val="0"/>
          <w:lang w:val="en-US"/>
        </w:rPr>
        <w:t>. They will be roughly 28</w:t>
      </w:r>
      <w:r>
        <w:rPr>
          <w:rFonts w:ascii="Times New Roman" w:hAnsi="Times New Roman" w:hint="default"/>
          <w:sz w:val="24"/>
          <w:szCs w:val="24"/>
          <w:rtl w:val="0"/>
          <w:lang w:val="en-US"/>
        </w:rPr>
        <w:t>’</w:t>
      </w:r>
      <w:r>
        <w:rPr>
          <w:rFonts w:ascii="Times New Roman" w:hAnsi="Times New Roman"/>
          <w:sz w:val="24"/>
          <w:szCs w:val="24"/>
          <w:rtl w:val="0"/>
          <w:lang w:val="en-US"/>
        </w:rPr>
        <w:t>. The foundation is 32</w:t>
      </w:r>
      <w:r>
        <w:rPr>
          <w:rFonts w:ascii="Times New Roman" w:hAnsi="Times New Roman" w:hint="default"/>
          <w:sz w:val="24"/>
          <w:szCs w:val="24"/>
          <w:rtl w:val="0"/>
          <w:lang w:val="en-US"/>
        </w:rPr>
        <w:t>’</w:t>
      </w:r>
      <w:r>
        <w:rPr>
          <w:rFonts w:ascii="Times New Roman" w:hAnsi="Times New Roman"/>
          <w:sz w:val="24"/>
          <w:szCs w:val="24"/>
          <w:rtl w:val="0"/>
          <w:lang w:val="en-US"/>
        </w:rPr>
        <w:t xml:space="preserve">. The deck will be redone in kind as well. The existing footprint will remain. None of the external dimensions are changing. The </w:t>
      </w:r>
      <w:r>
        <w:rPr>
          <w:rFonts w:ascii="Times New Roman" w:hAnsi="Times New Roman" w:hint="default"/>
          <w:sz w:val="24"/>
          <w:szCs w:val="24"/>
          <w:rtl w:val="0"/>
          <w:lang w:val="en-US"/>
        </w:rPr>
        <w:t>“</w:t>
      </w:r>
      <w:r>
        <w:rPr>
          <w:rFonts w:ascii="Times New Roman" w:hAnsi="Times New Roman"/>
          <w:sz w:val="24"/>
          <w:szCs w:val="24"/>
          <w:rtl w:val="0"/>
          <w:lang w:val="en-US"/>
        </w:rPr>
        <w:t>storage room</w:t>
      </w:r>
      <w:r>
        <w:rPr>
          <w:rFonts w:ascii="Times New Roman" w:hAnsi="Times New Roman" w:hint="default"/>
          <w:sz w:val="24"/>
          <w:szCs w:val="24"/>
          <w:rtl w:val="0"/>
          <w:lang w:val="en-US"/>
        </w:rPr>
        <w:t xml:space="preserve">” </w:t>
      </w:r>
      <w:r>
        <w:rPr>
          <w:rFonts w:ascii="Times New Roman" w:hAnsi="Times New Roman"/>
          <w:sz w:val="24"/>
          <w:szCs w:val="24"/>
          <w:rtl w:val="0"/>
          <w:lang w:val="en-US"/>
        </w:rPr>
        <w:t>will be a closet. At the current time there is construction occurring to replace the existing rotted timbers. The rooms on the second floor do not have closets. Terry motioned the application is complete. Bob A seconded the motion. After no additional discussion the motion passed 5-0. Terry motioned to approve the application and grant permit number 23-48. Bob A seconded. After no additional discussion the motion passed 5-0.</w:t>
      </w:r>
    </w:p>
    <w:p>
      <w:pPr>
        <w:pStyle w:val="Default"/>
        <w:numPr>
          <w:ilvl w:val="0"/>
          <w:numId w:val="4"/>
        </w:numPr>
        <w:rPr>
          <w:sz w:val="24"/>
          <w:szCs w:val="24"/>
          <w:lang w:val="en-US"/>
        </w:rPr>
      </w:pPr>
      <w:r>
        <w:rPr>
          <w:rFonts w:ascii="Times New Roman" w:hAnsi="Times New Roman"/>
          <w:sz w:val="24"/>
          <w:szCs w:val="24"/>
          <w:rtl w:val="0"/>
          <w:lang w:val="en-US"/>
        </w:rPr>
        <w:t>Lauren Crosby(4R/33A) Application for an improved principal structure at 31 Williams Road. Chris Wilcoxson presented. This is for the addition of a front and back deck. The Planning Board previously approved a mobile home on the lot. Lauren now wants to add 10</w:t>
      </w:r>
      <w:r>
        <w:rPr>
          <w:rFonts w:ascii="Times New Roman" w:hAnsi="Times New Roman" w:hint="default"/>
          <w:sz w:val="24"/>
          <w:szCs w:val="24"/>
          <w:rtl w:val="0"/>
          <w:lang w:val="en-US"/>
        </w:rPr>
        <w:t>’</w:t>
      </w:r>
      <w:r>
        <w:rPr>
          <w:rFonts w:ascii="Times New Roman" w:hAnsi="Times New Roman"/>
          <w:sz w:val="24"/>
          <w:szCs w:val="24"/>
          <w:rtl w:val="0"/>
          <w:lang w:val="en-US"/>
        </w:rPr>
        <w:t>x12</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10</w:t>
      </w:r>
      <w:r>
        <w:rPr>
          <w:rFonts w:ascii="Times New Roman" w:hAnsi="Times New Roman" w:hint="default"/>
          <w:sz w:val="24"/>
          <w:szCs w:val="24"/>
          <w:rtl w:val="0"/>
          <w:lang w:val="en-US"/>
        </w:rPr>
        <w:t>’</w:t>
      </w:r>
      <w:r>
        <w:rPr>
          <w:rFonts w:ascii="Times New Roman" w:hAnsi="Times New Roman"/>
          <w:sz w:val="24"/>
          <w:szCs w:val="24"/>
          <w:rtl w:val="0"/>
          <w:lang w:val="en-US"/>
        </w:rPr>
        <w:t>x14</w:t>
      </w:r>
      <w:r>
        <w:rPr>
          <w:rFonts w:ascii="Times New Roman" w:hAnsi="Times New Roman" w:hint="default"/>
          <w:sz w:val="24"/>
          <w:szCs w:val="24"/>
          <w:rtl w:val="0"/>
          <w:lang w:val="en-US"/>
        </w:rPr>
        <w:t xml:space="preserve">’ </w:t>
      </w:r>
      <w:r>
        <w:rPr>
          <w:rFonts w:ascii="Times New Roman" w:hAnsi="Times New Roman"/>
          <w:sz w:val="24"/>
          <w:szCs w:val="24"/>
          <w:rtl w:val="0"/>
          <w:lang w:val="en-US"/>
        </w:rPr>
        <w:t>decks to back and front of the structure. They will be on posts. A portion of the land is in the Shoreland Zone, but now where the house is located. The height of the mobile home is 13</w:t>
      </w:r>
      <w:r>
        <w:rPr>
          <w:rFonts w:ascii="Times New Roman" w:hAnsi="Times New Roman" w:hint="default"/>
          <w:sz w:val="24"/>
          <w:szCs w:val="24"/>
          <w:rtl w:val="0"/>
          <w:lang w:val="en-US"/>
        </w:rPr>
        <w:t>’</w:t>
      </w:r>
      <w:r>
        <w:rPr>
          <w:rFonts w:ascii="Times New Roman" w:hAnsi="Times New Roman"/>
          <w:sz w:val="24"/>
          <w:szCs w:val="24"/>
          <w:rtl w:val="0"/>
          <w:lang w:val="en-US"/>
        </w:rPr>
        <w:t>11</w:t>
      </w:r>
      <w:r>
        <w:rPr>
          <w:rFonts w:ascii="Times New Roman" w:hAnsi="Times New Roman" w:hint="default"/>
          <w:sz w:val="24"/>
          <w:szCs w:val="24"/>
          <w:rtl w:val="0"/>
          <w:lang w:val="en-US"/>
        </w:rPr>
        <w:t>”</w:t>
      </w:r>
      <w:r>
        <w:rPr>
          <w:rFonts w:ascii="Times New Roman" w:hAnsi="Times New Roman"/>
          <w:sz w:val="24"/>
          <w:szCs w:val="24"/>
          <w:rtl w:val="0"/>
          <w:lang w:val="en-US"/>
        </w:rPr>
        <w:t xml:space="preserve">. Terry motioned the application is complete. Bob A seconded the motion. After no additional discussion the motion passed 5-0. Terry motioned to approve the application and grant permit number 23-49. Bob A seconded. After no additional discussion the motion passed 5-0. </w:t>
      </w:r>
    </w:p>
    <w:p>
      <w:pPr>
        <w:pStyle w:val="Default"/>
        <w:numPr>
          <w:ilvl w:val="0"/>
          <w:numId w:val="4"/>
        </w:numPr>
        <w:rPr>
          <w:sz w:val="24"/>
          <w:szCs w:val="24"/>
          <w:lang w:val="en-US"/>
        </w:rPr>
      </w:pPr>
      <w:r>
        <w:rPr>
          <w:rFonts w:ascii="Times New Roman" w:hAnsi="Times New Roman"/>
          <w:sz w:val="24"/>
          <w:szCs w:val="24"/>
          <w:rtl w:val="0"/>
          <w:lang w:val="en-US"/>
        </w:rPr>
        <w:t>Sam Francis (2R/17) Application for a new commercial accessory structure at 116 Back River Bend. Representing Sam is Loren Francis. He explained they would like to build a shed - with or without walls. This is yet to be determined. On the drawing the structure proposed is 24</w:t>
      </w:r>
      <w:r>
        <w:rPr>
          <w:rFonts w:ascii="Times New Roman" w:hAnsi="Times New Roman" w:hint="default"/>
          <w:sz w:val="24"/>
          <w:szCs w:val="24"/>
          <w:rtl w:val="0"/>
          <w:lang w:val="en-US"/>
        </w:rPr>
        <w:t>’</w:t>
      </w:r>
      <w:r>
        <w:rPr>
          <w:rFonts w:ascii="Times New Roman" w:hAnsi="Times New Roman"/>
          <w:sz w:val="24"/>
          <w:szCs w:val="24"/>
          <w:rtl w:val="0"/>
          <w:lang w:val="en-US"/>
        </w:rPr>
        <w:t>x32</w:t>
      </w:r>
      <w:r>
        <w:rPr>
          <w:rFonts w:ascii="Times New Roman" w:hAnsi="Times New Roman" w:hint="default"/>
          <w:sz w:val="24"/>
          <w:szCs w:val="24"/>
          <w:rtl w:val="0"/>
          <w:lang w:val="en-US"/>
        </w:rPr>
        <w:t>’</w:t>
      </w:r>
      <w:r>
        <w:rPr>
          <w:rFonts w:ascii="Times New Roman" w:hAnsi="Times New Roman"/>
          <w:sz w:val="24"/>
          <w:szCs w:val="24"/>
          <w:rtl w:val="0"/>
          <w:lang w:val="en-US"/>
        </w:rPr>
        <w:t>. The map indicates it will be 40</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from the high water mark. It is located in the general development district. Philip and Ruth need to sign the authorization for Loren to act as representative as their names are on the deed. On the application </w:t>
      </w:r>
      <w:r>
        <w:rPr>
          <w:rFonts w:ascii="Times New Roman" w:hAnsi="Times New Roman" w:hint="default"/>
          <w:sz w:val="24"/>
          <w:szCs w:val="24"/>
          <w:rtl w:val="0"/>
          <w:lang w:val="en-US"/>
        </w:rPr>
        <w:t>“</w:t>
      </w:r>
      <w:r>
        <w:rPr>
          <w:rFonts w:ascii="Times New Roman" w:hAnsi="Times New Roman"/>
          <w:sz w:val="24"/>
          <w:szCs w:val="24"/>
          <w:rtl w:val="0"/>
          <w:lang w:val="en-US"/>
        </w:rPr>
        <w:t>owner</w:t>
      </w:r>
      <w:r>
        <w:rPr>
          <w:rFonts w:ascii="Times New Roman" w:hAnsi="Times New Roman" w:hint="default"/>
          <w:sz w:val="24"/>
          <w:szCs w:val="24"/>
          <w:rtl w:val="0"/>
          <w:lang w:val="en-US"/>
        </w:rPr>
        <w:t xml:space="preserve">” </w:t>
      </w:r>
      <w:r>
        <w:rPr>
          <w:rFonts w:ascii="Times New Roman" w:hAnsi="Times New Roman"/>
          <w:sz w:val="24"/>
          <w:szCs w:val="24"/>
          <w:rtl w:val="0"/>
          <w:lang w:val="en-US"/>
        </w:rPr>
        <w:t>needs to change to indicate Philip and Ruth are owners, not Sam Francis. The applicant should be Loren, and the document that gives authorization for Loren to act on their behalf should be signed by both Philip (Sam) and Ruth. It was also noted there are pages missing from the deed. Terry motioned the application be tabled. Bob A seconded the motion. After no additional discussion the motion passed 5-0.</w:t>
      </w:r>
    </w:p>
    <w:p>
      <w:pPr>
        <w:pStyle w:val="Default"/>
        <w:numPr>
          <w:ilvl w:val="0"/>
          <w:numId w:val="4"/>
        </w:numPr>
        <w:rPr>
          <w:sz w:val="24"/>
          <w:szCs w:val="24"/>
          <w:lang w:val="en-US"/>
        </w:rPr>
      </w:pPr>
      <w:r>
        <w:rPr>
          <w:rFonts w:ascii="Times New Roman" w:hAnsi="Times New Roman"/>
          <w:sz w:val="24"/>
          <w:szCs w:val="24"/>
          <w:rtl w:val="0"/>
          <w:lang w:val="en-US"/>
        </w:rPr>
        <w:t>Philip Francis/Sequin LLC (2R/9) Application for the change of use of an accessory structure which is 24</w:t>
      </w:r>
      <w:r>
        <w:rPr>
          <w:rFonts w:ascii="Times New Roman" w:hAnsi="Times New Roman" w:hint="default"/>
          <w:sz w:val="24"/>
          <w:szCs w:val="24"/>
          <w:rtl w:val="0"/>
          <w:lang w:val="en-US"/>
        </w:rPr>
        <w:t>’</w:t>
      </w:r>
      <w:r>
        <w:rPr>
          <w:rFonts w:ascii="Times New Roman" w:hAnsi="Times New Roman"/>
          <w:sz w:val="24"/>
          <w:szCs w:val="24"/>
          <w:rtl w:val="0"/>
          <w:lang w:val="en-US"/>
        </w:rPr>
        <w:t>x32</w:t>
      </w:r>
      <w:r>
        <w:rPr>
          <w:rFonts w:ascii="Times New Roman" w:hAnsi="Times New Roman" w:hint="default"/>
          <w:sz w:val="24"/>
          <w:szCs w:val="24"/>
          <w:rtl w:val="0"/>
          <w:lang w:val="en-US"/>
        </w:rPr>
        <w:t xml:space="preserve">’ </w:t>
      </w:r>
      <w:r>
        <w:rPr>
          <w:rFonts w:ascii="Times New Roman" w:hAnsi="Times New Roman"/>
          <w:sz w:val="24"/>
          <w:szCs w:val="24"/>
          <w:rtl w:val="0"/>
          <w:lang w:val="en-US"/>
        </w:rPr>
        <w:t>to an ADU, located at Turtle Hill Dr. Loren explained they</w:t>
      </w:r>
      <w:r>
        <w:rPr>
          <w:rFonts w:ascii="Times New Roman" w:hAnsi="Times New Roman" w:hint="default"/>
          <w:sz w:val="24"/>
          <w:szCs w:val="24"/>
          <w:rtl w:val="0"/>
          <w:lang w:val="en-US"/>
        </w:rPr>
        <w:t>’</w:t>
      </w:r>
      <w:r>
        <w:rPr>
          <w:rFonts w:ascii="Times New Roman" w:hAnsi="Times New Roman"/>
          <w:sz w:val="24"/>
          <w:szCs w:val="24"/>
          <w:rtl w:val="0"/>
          <w:lang w:val="en-US"/>
        </w:rPr>
        <w:t xml:space="preserve">d like to convert an existing structure into a dwelling. It will not have plumbing. There is a bath house with a septic system that will be used by this unit. This structure will have 2 bedrooms and a kitchen. All current structures have their own septic systems. The intention is to have an additional dwelling unit. The definition of ADU, bunk house, and camp sites were reviewed in the ordinance. The proposal does not meet the definition for any of these. It was discussed that the current structure now identified as the </w:t>
      </w:r>
      <w:r>
        <w:rPr>
          <w:rFonts w:ascii="Times New Roman" w:hAnsi="Times New Roman" w:hint="default"/>
          <w:sz w:val="24"/>
          <w:szCs w:val="24"/>
          <w:rtl w:val="0"/>
          <w:lang w:val="en-US"/>
        </w:rPr>
        <w:t>“</w:t>
      </w:r>
      <w:r>
        <w:rPr>
          <w:rFonts w:ascii="Times New Roman" w:hAnsi="Times New Roman"/>
          <w:sz w:val="24"/>
          <w:szCs w:val="24"/>
          <w:rtl w:val="0"/>
          <w:lang w:val="en-US"/>
        </w:rPr>
        <w:t>Gathering Place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is a multi purpose building used for classes, events, etc., but also a facility where people can stay over night. Therefore, it is better identified as a </w:t>
      </w:r>
      <w:r>
        <w:rPr>
          <w:rFonts w:ascii="Times New Roman" w:hAnsi="Times New Roman" w:hint="default"/>
          <w:sz w:val="24"/>
          <w:szCs w:val="24"/>
          <w:rtl w:val="0"/>
          <w:lang w:val="en-US"/>
        </w:rPr>
        <w:t>“</w:t>
      </w:r>
      <w:r>
        <w:rPr>
          <w:rFonts w:ascii="Times New Roman" w:hAnsi="Times New Roman"/>
          <w:sz w:val="24"/>
          <w:szCs w:val="24"/>
          <w:rtl w:val="0"/>
          <w:lang w:val="en-US"/>
        </w:rPr>
        <w:t>multifunctional structure</w:t>
      </w:r>
      <w:r>
        <w:rPr>
          <w:rFonts w:ascii="Times New Roman" w:hAnsi="Times New Roman" w:hint="default"/>
          <w:sz w:val="24"/>
          <w:szCs w:val="24"/>
          <w:rtl w:val="0"/>
          <w:lang w:val="en-US"/>
        </w:rPr>
        <w:t>”</w:t>
      </w:r>
      <w:r>
        <w:rPr>
          <w:rFonts w:ascii="Times New Roman" w:hAnsi="Times New Roman"/>
          <w:sz w:val="24"/>
          <w:szCs w:val="24"/>
          <w:rtl w:val="0"/>
          <w:lang w:val="en-US"/>
        </w:rPr>
        <w:t>. Based upon the discussion, Loren withdrew the application.</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Terry</w:t>
      </w:r>
      <w:r>
        <w:rPr>
          <w:rFonts w:ascii="Times New Roman" w:hAnsi="Times New Roman"/>
          <w:color w:val="111111"/>
          <w:sz w:val="24"/>
          <w:szCs w:val="24"/>
          <w:u w:color="111111"/>
          <w:shd w:val="clear" w:color="auto" w:fill="ffffff"/>
          <w:rtl w:val="0"/>
          <w:lang w:val="en-US"/>
        </w:rPr>
        <w:t xml:space="preserve"> motioned to approve the minutes of the 2/72024 meeting with changes noted. Bob A seconded. After no additional discussion the minutes were approved 5-0.</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Continue discussing regarding ordinance revisions - Subdivision Ordinance review/revision was completed. The definition of </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abandoned building</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 xml:space="preserve">was discussed. The members of the Board agreed the following is appropriate to add to the ordinance: </w:t>
      </w:r>
      <w:r>
        <w:rPr>
          <w:rFonts w:ascii="Times New Roman" w:hAnsi="Times New Roman"/>
          <w:i w:val="1"/>
          <w:iCs w:val="1"/>
          <w:color w:val="111111"/>
          <w:sz w:val="24"/>
          <w:szCs w:val="24"/>
          <w:u w:val="single" w:color="111111"/>
          <w:shd w:val="clear" w:color="auto" w:fill="ffffff"/>
          <w:rtl w:val="0"/>
          <w:lang w:val="en-US"/>
        </w:rPr>
        <w:t>A vacant or abandoned building deemed to be structurally unsafe, unstable, unsanitary, constitutes a fire hazard, is unsuitable or improper for the use or occupancy to which it is put, constitutes a hazard to health or safety because of improper maintenance, dilapidation, obsolescence or abandonment, or is otherwise dangerous to life or property.</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Terry </w:t>
      </w:r>
      <w:r>
        <w:rPr>
          <w:rFonts w:ascii="Times New Roman" w:hAnsi="Times New Roman"/>
          <w:color w:val="111111"/>
          <w:sz w:val="24"/>
          <w:szCs w:val="24"/>
          <w:u w:color="111111"/>
          <w:shd w:val="clear" w:color="auto" w:fill="ffffff"/>
          <w:rtl w:val="0"/>
          <w:lang w:val="en-US"/>
        </w:rPr>
        <w:t>motioned to adjourn the meeting at</w:t>
      </w:r>
      <w:r>
        <w:rPr>
          <w:rFonts w:ascii="Times New Roman" w:hAnsi="Times New Roman"/>
          <w:color w:val="111111"/>
          <w:sz w:val="24"/>
          <w:szCs w:val="24"/>
          <w:u w:color="111111"/>
          <w:shd w:val="clear" w:color="auto" w:fill="ffffff"/>
          <w:rtl w:val="0"/>
          <w:lang w:val="en-US"/>
        </w:rPr>
        <w:t xml:space="preserve"> 9:12</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Bob A</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5</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March 6, 2024 </w:t>
      </w:r>
      <w:r>
        <w:rPr>
          <w:rFonts w:ascii="Times New Roman" w:hAnsi="Times New Roman"/>
          <w:color w:val="111111"/>
          <w:sz w:val="24"/>
          <w:szCs w:val="24"/>
          <w:u w:color="111111"/>
          <w:shd w:val="clear" w:color="auto" w:fill="ffffff"/>
          <w:rtl w:val="0"/>
          <w:lang w:val="en-US"/>
        </w:rPr>
        <w:t>at 7pm.</w:t>
      </w:r>
    </w:p>
    <w:p>
      <w:pPr>
        <w:pStyle w:val="Default"/>
      </w:pPr>
      <w:r>
        <w:rPr>
          <w:sz w:val="24"/>
          <w:szCs w:val="24"/>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